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730" w:rsidRDefault="006D2730" w:rsidP="006D2730">
      <w:pPr>
        <w:pStyle w:val="a3"/>
        <w:overflowPunct w:val="0"/>
        <w:autoSpaceDE w:val="0"/>
        <w:autoSpaceDN w:val="0"/>
        <w:adjustRightInd w:val="0"/>
        <w:spacing w:after="0"/>
        <w:ind w:left="360"/>
        <w:jc w:val="center"/>
        <w:textAlignment w:val="baseline"/>
        <w:rPr>
          <w:rFonts w:asciiTheme="minorBidi" w:eastAsia="Times New Roman" w:hAnsiTheme="minorBidi" w:cs="David" w:hint="cs"/>
          <w:b/>
          <w:bCs/>
          <w:sz w:val="30"/>
          <w:szCs w:val="36"/>
          <w:rtl/>
          <w:lang w:eastAsia="he-IL"/>
        </w:rPr>
      </w:pPr>
    </w:p>
    <w:p w:rsidR="00B0184B" w:rsidRPr="006D2730" w:rsidRDefault="00B0184B" w:rsidP="006D2730">
      <w:pPr>
        <w:pStyle w:val="a3"/>
        <w:overflowPunct w:val="0"/>
        <w:autoSpaceDE w:val="0"/>
        <w:autoSpaceDN w:val="0"/>
        <w:adjustRightInd w:val="0"/>
        <w:spacing w:after="0"/>
        <w:ind w:left="360"/>
        <w:jc w:val="center"/>
        <w:textAlignment w:val="baseline"/>
        <w:rPr>
          <w:rFonts w:asciiTheme="minorBidi" w:eastAsia="Times New Roman" w:hAnsiTheme="minorBidi" w:cs="David" w:hint="cs"/>
          <w:b/>
          <w:bCs/>
          <w:sz w:val="30"/>
          <w:szCs w:val="36"/>
          <w:rtl/>
          <w:lang w:eastAsia="he-IL"/>
        </w:rPr>
      </w:pPr>
      <w:r w:rsidRPr="006D2730">
        <w:rPr>
          <w:rFonts w:asciiTheme="minorBidi" w:eastAsia="Times New Roman" w:hAnsiTheme="minorBidi" w:cs="David"/>
          <w:b/>
          <w:bCs/>
          <w:sz w:val="30"/>
          <w:szCs w:val="36"/>
          <w:rtl/>
          <w:lang w:eastAsia="he-IL"/>
        </w:rPr>
        <w:t xml:space="preserve">מכרז פומבי </w:t>
      </w:r>
      <w:r w:rsidR="006D2730">
        <w:rPr>
          <w:rFonts w:asciiTheme="minorBidi" w:eastAsia="Times New Roman" w:hAnsiTheme="minorBidi" w:cs="David"/>
          <w:b/>
          <w:bCs/>
          <w:sz w:val="30"/>
          <w:szCs w:val="36"/>
          <w:rtl/>
          <w:lang w:eastAsia="he-IL"/>
        </w:rPr>
        <w:t>מס' 04/</w:t>
      </w:r>
      <w:r w:rsidR="006D2730">
        <w:rPr>
          <w:rFonts w:asciiTheme="minorBidi" w:eastAsia="Times New Roman" w:hAnsiTheme="minorBidi" w:cs="David" w:hint="cs"/>
          <w:b/>
          <w:bCs/>
          <w:sz w:val="30"/>
          <w:szCs w:val="36"/>
          <w:rtl/>
          <w:lang w:eastAsia="he-IL"/>
        </w:rPr>
        <w:t xml:space="preserve">2021 לקבלת </w:t>
      </w:r>
      <w:r w:rsidR="006D2730" w:rsidRPr="006D2730">
        <w:rPr>
          <w:rFonts w:asciiTheme="minorBidi" w:eastAsia="Times New Roman" w:hAnsiTheme="minorBidi" w:cs="David"/>
          <w:b/>
          <w:bCs/>
          <w:sz w:val="30"/>
          <w:szCs w:val="36"/>
          <w:rtl/>
          <w:lang w:eastAsia="he-IL"/>
        </w:rPr>
        <w:t>שירותי חנ</w:t>
      </w:r>
      <w:r w:rsidR="00430C74" w:rsidRPr="006D2730">
        <w:rPr>
          <w:rFonts w:asciiTheme="minorBidi" w:eastAsia="Times New Roman" w:hAnsiTheme="minorBidi" w:cs="David"/>
          <w:b/>
          <w:bCs/>
          <w:sz w:val="30"/>
          <w:szCs w:val="36"/>
          <w:rtl/>
          <w:lang w:eastAsia="he-IL"/>
        </w:rPr>
        <w:t xml:space="preserve">יה עבור המשרד לפיתוח הפריפריה הנגב והגליל </w:t>
      </w:r>
      <w:r w:rsidR="006D2730" w:rsidRPr="006D2730">
        <w:rPr>
          <w:rFonts w:asciiTheme="minorBidi" w:eastAsia="Times New Roman" w:hAnsiTheme="minorBidi" w:cs="David" w:hint="cs"/>
          <w:b/>
          <w:bCs/>
          <w:sz w:val="30"/>
          <w:szCs w:val="36"/>
          <w:rtl/>
          <w:lang w:eastAsia="he-IL"/>
        </w:rPr>
        <w:t xml:space="preserve">והמשרד לשיתוף פעולה </w:t>
      </w:r>
      <w:proofErr w:type="spellStart"/>
      <w:r w:rsidR="006D2730" w:rsidRPr="006D2730">
        <w:rPr>
          <w:rFonts w:asciiTheme="minorBidi" w:eastAsia="Times New Roman" w:hAnsiTheme="minorBidi" w:cs="David" w:hint="cs"/>
          <w:b/>
          <w:bCs/>
          <w:sz w:val="30"/>
          <w:szCs w:val="36"/>
          <w:rtl/>
          <w:lang w:eastAsia="he-IL"/>
        </w:rPr>
        <w:t>איזורי</w:t>
      </w:r>
      <w:proofErr w:type="spellEnd"/>
    </w:p>
    <w:p w:rsidR="006D2730" w:rsidRPr="006D2730" w:rsidRDefault="006D2730" w:rsidP="006D2730">
      <w:pPr>
        <w:pStyle w:val="a3"/>
        <w:overflowPunct w:val="0"/>
        <w:autoSpaceDE w:val="0"/>
        <w:autoSpaceDN w:val="0"/>
        <w:adjustRightInd w:val="0"/>
        <w:spacing w:after="0"/>
        <w:ind w:left="360"/>
        <w:jc w:val="center"/>
        <w:textAlignment w:val="baseline"/>
        <w:rPr>
          <w:rFonts w:asciiTheme="minorBidi" w:eastAsia="Times New Roman" w:hAnsiTheme="minorBidi" w:cs="David"/>
          <w:b/>
          <w:bCs/>
          <w:sz w:val="20"/>
          <w:szCs w:val="26"/>
          <w:rtl/>
          <w:lang w:eastAsia="he-IL"/>
        </w:rPr>
      </w:pPr>
    </w:p>
    <w:p w:rsidR="006D2730" w:rsidRDefault="00430C74" w:rsidP="006D2730">
      <w:pPr>
        <w:pStyle w:val="a3"/>
        <w:numPr>
          <w:ilvl w:val="0"/>
          <w:numId w:val="12"/>
        </w:numPr>
        <w:rPr>
          <w:rFonts w:ascii="David" w:hAnsi="David" w:cs="David" w:hint="cs"/>
          <w:sz w:val="24"/>
          <w:szCs w:val="24"/>
        </w:rPr>
      </w:pPr>
      <w:r w:rsidRPr="006D2730">
        <w:rPr>
          <w:rFonts w:ascii="David" w:hAnsi="David" w:cs="David"/>
          <w:sz w:val="24"/>
          <w:szCs w:val="24"/>
          <w:rtl/>
        </w:rPr>
        <w:t>המשרד לפיתוח הפריפריה, הנגב והגלי</w:t>
      </w:r>
      <w:r w:rsidR="007C63D6" w:rsidRPr="006D2730">
        <w:rPr>
          <w:rFonts w:ascii="David" w:hAnsi="David" w:cs="David"/>
          <w:sz w:val="24"/>
          <w:szCs w:val="24"/>
          <w:rtl/>
        </w:rPr>
        <w:t xml:space="preserve">ל והמשרד לשיתוף פעולה אזורי ( </w:t>
      </w:r>
      <w:r w:rsidR="006D2730">
        <w:rPr>
          <w:rFonts w:ascii="David" w:hAnsi="David" w:cs="David" w:hint="cs"/>
          <w:sz w:val="24"/>
          <w:szCs w:val="24"/>
          <w:rtl/>
        </w:rPr>
        <w:t xml:space="preserve">להן: </w:t>
      </w:r>
      <w:r w:rsidR="007C63D6" w:rsidRPr="006D2730">
        <w:rPr>
          <w:rFonts w:ascii="David" w:hAnsi="David" w:cs="David"/>
          <w:sz w:val="24"/>
          <w:szCs w:val="24"/>
          <w:rtl/>
        </w:rPr>
        <w:t>"המשרד</w:t>
      </w:r>
      <w:r w:rsidR="006D2730">
        <w:rPr>
          <w:rFonts w:ascii="David" w:hAnsi="David" w:cs="David" w:hint="cs"/>
          <w:sz w:val="24"/>
          <w:szCs w:val="24"/>
          <w:rtl/>
        </w:rPr>
        <w:t>ים</w:t>
      </w:r>
      <w:r w:rsidR="006D2730">
        <w:rPr>
          <w:rFonts w:ascii="David" w:hAnsi="David" w:cs="David"/>
          <w:sz w:val="24"/>
          <w:szCs w:val="24"/>
          <w:rtl/>
        </w:rPr>
        <w:t>") הממוקמים ב</w:t>
      </w:r>
      <w:r w:rsidR="006D2730">
        <w:rPr>
          <w:rFonts w:ascii="David" w:hAnsi="David" w:cs="David" w:hint="cs"/>
          <w:sz w:val="24"/>
          <w:szCs w:val="24"/>
          <w:rtl/>
        </w:rPr>
        <w:t>רחוב שדרות</w:t>
      </w:r>
      <w:r w:rsidR="006D2730">
        <w:rPr>
          <w:rFonts w:ascii="David" w:hAnsi="David" w:cs="David"/>
          <w:sz w:val="24"/>
          <w:szCs w:val="24"/>
          <w:rtl/>
        </w:rPr>
        <w:t xml:space="preserve"> שאול המלך 8,</w:t>
      </w:r>
      <w:r w:rsidR="006D2730">
        <w:rPr>
          <w:rFonts w:ascii="David" w:hAnsi="David" w:cs="David" w:hint="cs"/>
          <w:sz w:val="24"/>
          <w:szCs w:val="24"/>
          <w:rtl/>
        </w:rPr>
        <w:t xml:space="preserve"> ב</w:t>
      </w:r>
      <w:r w:rsidRPr="006D2730">
        <w:rPr>
          <w:rFonts w:ascii="David" w:hAnsi="David" w:cs="David"/>
          <w:sz w:val="24"/>
          <w:szCs w:val="24"/>
          <w:rtl/>
        </w:rPr>
        <w:t>תל אביב יפו</w:t>
      </w:r>
      <w:r w:rsidR="006D2730">
        <w:rPr>
          <w:rFonts w:ascii="David" w:hAnsi="David" w:cs="David" w:hint="cs"/>
          <w:sz w:val="24"/>
          <w:szCs w:val="24"/>
          <w:rtl/>
        </w:rPr>
        <w:t>,</w:t>
      </w:r>
      <w:r w:rsidRPr="006D2730">
        <w:rPr>
          <w:rFonts w:ascii="David" w:hAnsi="David" w:cs="David"/>
          <w:sz w:val="24"/>
          <w:szCs w:val="24"/>
          <w:rtl/>
        </w:rPr>
        <w:t xml:space="preserve"> מבקשים לקבל </w:t>
      </w:r>
      <w:r w:rsidR="006D2730">
        <w:rPr>
          <w:rFonts w:ascii="David" w:hAnsi="David" w:cs="David" w:hint="cs"/>
          <w:sz w:val="24"/>
          <w:szCs w:val="24"/>
          <w:rtl/>
        </w:rPr>
        <w:t>הצעות ל</w:t>
      </w:r>
      <w:r w:rsidR="006D2730">
        <w:rPr>
          <w:rFonts w:ascii="David" w:hAnsi="David" w:cs="David"/>
          <w:sz w:val="24"/>
          <w:szCs w:val="24"/>
          <w:rtl/>
        </w:rPr>
        <w:t>שירותי חניה</w:t>
      </w:r>
      <w:r w:rsidR="006D2730">
        <w:rPr>
          <w:rFonts w:ascii="David" w:hAnsi="David" w:cs="David" w:hint="cs"/>
          <w:sz w:val="24"/>
          <w:szCs w:val="24"/>
          <w:rtl/>
        </w:rPr>
        <w:t>.</w:t>
      </w:r>
    </w:p>
    <w:p w:rsidR="006D2730" w:rsidRPr="006D2730" w:rsidRDefault="00D2745E" w:rsidP="006D2730">
      <w:pPr>
        <w:pStyle w:val="a3"/>
        <w:numPr>
          <w:ilvl w:val="0"/>
          <w:numId w:val="12"/>
        </w:numPr>
        <w:rPr>
          <w:rFonts w:ascii="David" w:hAnsi="David" w:cs="David" w:hint="cs"/>
          <w:sz w:val="24"/>
          <w:szCs w:val="24"/>
        </w:rPr>
      </w:pPr>
      <w:r w:rsidRPr="006D2730">
        <w:rPr>
          <w:rFonts w:ascii="David" w:hAnsi="David" w:cs="David"/>
          <w:b/>
          <w:bCs/>
          <w:sz w:val="24"/>
          <w:szCs w:val="24"/>
          <w:u w:val="single"/>
          <w:rtl/>
        </w:rPr>
        <w:t>מהות ההתקשרות:</w:t>
      </w:r>
    </w:p>
    <w:p w:rsidR="006D2730" w:rsidRDefault="0077771B" w:rsidP="006D2730">
      <w:pPr>
        <w:pStyle w:val="a3"/>
        <w:rPr>
          <w:rFonts w:ascii="David" w:hAnsi="David" w:cs="David" w:hint="cs"/>
          <w:sz w:val="24"/>
          <w:szCs w:val="24"/>
          <w:rtl/>
        </w:rPr>
      </w:pPr>
      <w:r w:rsidRPr="006D2730">
        <w:rPr>
          <w:rFonts w:ascii="David" w:hAnsi="David" w:cs="David"/>
          <w:sz w:val="24"/>
          <w:szCs w:val="24"/>
          <w:rtl/>
        </w:rPr>
        <w:t>במסגרת מכרז זה המשרד</w:t>
      </w:r>
      <w:r w:rsidR="006D2730">
        <w:rPr>
          <w:rFonts w:ascii="David" w:hAnsi="David" w:cs="David" w:hint="cs"/>
          <w:sz w:val="24"/>
          <w:szCs w:val="24"/>
          <w:rtl/>
        </w:rPr>
        <w:t xml:space="preserve">ים </w:t>
      </w:r>
      <w:r w:rsidRPr="006D2730">
        <w:rPr>
          <w:rFonts w:ascii="David" w:hAnsi="David" w:cs="David"/>
          <w:sz w:val="24"/>
          <w:szCs w:val="24"/>
          <w:rtl/>
        </w:rPr>
        <w:t>מבקש</w:t>
      </w:r>
      <w:r w:rsidR="006D2730">
        <w:rPr>
          <w:rFonts w:ascii="David" w:hAnsi="David" w:cs="David" w:hint="cs"/>
          <w:sz w:val="24"/>
          <w:szCs w:val="24"/>
          <w:rtl/>
        </w:rPr>
        <w:t xml:space="preserve">ים </w:t>
      </w:r>
      <w:r w:rsidR="006D2730">
        <w:rPr>
          <w:rFonts w:ascii="David" w:hAnsi="David" w:cs="David"/>
          <w:sz w:val="24"/>
          <w:szCs w:val="24"/>
          <w:rtl/>
        </w:rPr>
        <w:t xml:space="preserve"> לבחור גוף מפעיל ל</w:t>
      </w:r>
      <w:r w:rsidR="006D2730">
        <w:rPr>
          <w:rFonts w:ascii="David" w:hAnsi="David" w:cs="David" w:hint="cs"/>
          <w:sz w:val="24"/>
          <w:szCs w:val="24"/>
          <w:rtl/>
        </w:rPr>
        <w:t>מתן</w:t>
      </w:r>
      <w:r w:rsidRPr="006D2730">
        <w:rPr>
          <w:rFonts w:ascii="David" w:hAnsi="David" w:cs="David"/>
          <w:sz w:val="24"/>
          <w:szCs w:val="24"/>
          <w:rtl/>
        </w:rPr>
        <w:t xml:space="preserve"> </w:t>
      </w:r>
      <w:r w:rsidR="006D2730">
        <w:rPr>
          <w:rFonts w:ascii="David" w:hAnsi="David" w:cs="David"/>
          <w:sz w:val="24"/>
          <w:szCs w:val="24"/>
          <w:rtl/>
        </w:rPr>
        <w:t>שירותי חניה בסמוך לכתובת מושב</w:t>
      </w:r>
      <w:r w:rsidR="006D2730">
        <w:rPr>
          <w:rFonts w:ascii="David" w:hAnsi="David" w:cs="David" w:hint="cs"/>
          <w:sz w:val="24"/>
          <w:szCs w:val="24"/>
          <w:rtl/>
        </w:rPr>
        <w:t>ם  בהתאם למפורט בתנאי המכרז.</w:t>
      </w:r>
    </w:p>
    <w:p w:rsidR="004949BA" w:rsidRPr="004949BA" w:rsidRDefault="006D2730" w:rsidP="004949BA">
      <w:pPr>
        <w:pStyle w:val="a3"/>
        <w:numPr>
          <w:ilvl w:val="0"/>
          <w:numId w:val="12"/>
        </w:numPr>
        <w:jc w:val="both"/>
        <w:rPr>
          <w:rFonts w:ascii="Arial" w:hAnsi="Arial" w:cs="David" w:hint="cs"/>
        </w:rPr>
      </w:pPr>
      <w:r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ההתקשרות:</w:t>
      </w:r>
      <w:r w:rsidR="00430C74" w:rsidRPr="006D2730">
        <w:rPr>
          <w:rFonts w:ascii="David" w:hAnsi="David" w:cs="David"/>
          <w:sz w:val="24"/>
          <w:szCs w:val="24"/>
          <w:rtl/>
        </w:rPr>
        <w:t xml:space="preserve"> 12 חודשים</w:t>
      </w:r>
      <w:r>
        <w:rPr>
          <w:rFonts w:ascii="David" w:hAnsi="David" w:cs="David" w:hint="cs"/>
          <w:sz w:val="24"/>
          <w:szCs w:val="24"/>
          <w:rtl/>
        </w:rPr>
        <w:t xml:space="preserve"> (להלן: "תקופת ההתקשרות)</w:t>
      </w:r>
      <w:r w:rsidR="00430C74" w:rsidRPr="006D2730">
        <w:rPr>
          <w:rFonts w:ascii="David" w:hAnsi="David" w:cs="David"/>
          <w:sz w:val="24"/>
          <w:szCs w:val="24"/>
          <w:rtl/>
        </w:rPr>
        <w:t xml:space="preserve"> למשרד שמורה </w:t>
      </w:r>
      <w:r w:rsidR="004949BA">
        <w:rPr>
          <w:rFonts w:ascii="David" w:hAnsi="David" w:cs="David" w:hint="cs"/>
          <w:sz w:val="24"/>
          <w:szCs w:val="24"/>
          <w:rtl/>
        </w:rPr>
        <w:t>ה</w:t>
      </w:r>
      <w:r w:rsidR="00430C74" w:rsidRPr="006D2730">
        <w:rPr>
          <w:rFonts w:ascii="David" w:hAnsi="David" w:cs="David"/>
          <w:sz w:val="24"/>
          <w:szCs w:val="24"/>
          <w:rtl/>
        </w:rPr>
        <w:t>זכות להאריך את</w:t>
      </w:r>
      <w:r w:rsidRPr="006D2730">
        <w:rPr>
          <w:rFonts w:ascii="David" w:hAnsi="David" w:cs="David" w:hint="cs"/>
          <w:sz w:val="24"/>
          <w:szCs w:val="24"/>
          <w:rtl/>
        </w:rPr>
        <w:t xml:space="preserve"> </w:t>
      </w:r>
      <w:r w:rsidR="00430C74" w:rsidRPr="006D2730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4949BA" w:rsidRPr="006D2730">
        <w:rPr>
          <w:rFonts w:ascii="David" w:hAnsi="David" w:cs="David"/>
          <w:sz w:val="24"/>
          <w:szCs w:val="24"/>
          <w:rtl/>
        </w:rPr>
        <w:t xml:space="preserve">בגין השירות </w:t>
      </w:r>
      <w:r>
        <w:rPr>
          <w:rFonts w:ascii="David" w:hAnsi="David" w:cs="David" w:hint="cs"/>
          <w:sz w:val="24"/>
          <w:szCs w:val="24"/>
          <w:rtl/>
        </w:rPr>
        <w:t>ל</w:t>
      </w:r>
      <w:r>
        <w:rPr>
          <w:rFonts w:ascii="David" w:hAnsi="David" w:cs="David"/>
          <w:sz w:val="24"/>
          <w:szCs w:val="24"/>
          <w:rtl/>
        </w:rPr>
        <w:t>תקופה אחת של שנה או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430C74" w:rsidRPr="006D2730">
        <w:rPr>
          <w:rFonts w:ascii="David" w:hAnsi="David" w:cs="David"/>
          <w:sz w:val="24"/>
          <w:szCs w:val="24"/>
          <w:rtl/>
        </w:rPr>
        <w:t>חלק ממנה, לפי שיקול דעתו הבלעדי כמפ</w:t>
      </w:r>
      <w:r>
        <w:rPr>
          <w:rFonts w:ascii="David" w:hAnsi="David" w:cs="David"/>
          <w:sz w:val="24"/>
          <w:szCs w:val="24"/>
          <w:rtl/>
        </w:rPr>
        <w:t xml:space="preserve">ורט בהסכם ובכפוף </w:t>
      </w:r>
      <w:r w:rsidR="004949BA" w:rsidRPr="004949BA">
        <w:rPr>
          <w:rFonts w:ascii="David" w:hAnsi="David" w:cs="David"/>
          <w:sz w:val="24"/>
          <w:szCs w:val="24"/>
          <w:rtl/>
        </w:rPr>
        <w:t>לאישור ועדת המכרזים המשרדית</w:t>
      </w:r>
      <w:r w:rsidR="004949BA" w:rsidRPr="004949BA">
        <w:rPr>
          <w:rFonts w:ascii="David" w:hAnsi="David" w:cs="David" w:hint="cs"/>
          <w:sz w:val="24"/>
          <w:szCs w:val="24"/>
          <w:rtl/>
        </w:rPr>
        <w:t xml:space="preserve"> </w:t>
      </w:r>
      <w:r w:rsidRPr="004949BA">
        <w:rPr>
          <w:rFonts w:ascii="David" w:hAnsi="David" w:cs="David"/>
          <w:sz w:val="24"/>
          <w:szCs w:val="24"/>
          <w:rtl/>
        </w:rPr>
        <w:t>וקיום תקציב בפועל.</w:t>
      </w:r>
    </w:p>
    <w:p w:rsidR="004949BA" w:rsidRPr="004949BA" w:rsidRDefault="004949BA" w:rsidP="004949BA">
      <w:pPr>
        <w:pStyle w:val="a3"/>
        <w:numPr>
          <w:ilvl w:val="0"/>
          <w:numId w:val="12"/>
        </w:numPr>
        <w:jc w:val="both"/>
        <w:rPr>
          <w:rFonts w:ascii="Arial" w:hAnsi="Arial" w:cs="David" w:hint="cs"/>
        </w:rPr>
      </w:pPr>
      <w:r w:rsidRPr="004949BA">
        <w:rPr>
          <w:rFonts w:ascii="David" w:hAnsi="David" w:cs="David"/>
          <w:b/>
          <w:bCs/>
          <w:sz w:val="24"/>
          <w:szCs w:val="24"/>
          <w:u w:val="single"/>
          <w:rtl/>
        </w:rPr>
        <w:t>תנאי סף:</w:t>
      </w:r>
      <w:r w:rsidRPr="004949B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4949BA">
        <w:rPr>
          <w:rFonts w:ascii="David" w:hAnsi="David" w:cs="David" w:hint="cs"/>
          <w:sz w:val="24"/>
          <w:szCs w:val="24"/>
          <w:rtl/>
        </w:rPr>
        <w:t xml:space="preserve">שירותי החניה </w:t>
      </w:r>
      <w:proofErr w:type="spellStart"/>
      <w:r w:rsidRPr="004949BA">
        <w:rPr>
          <w:rFonts w:ascii="David" w:hAnsi="David" w:cs="David" w:hint="cs"/>
          <w:sz w:val="24"/>
          <w:szCs w:val="24"/>
          <w:rtl/>
        </w:rPr>
        <w:t>שינתנו</w:t>
      </w:r>
      <w:proofErr w:type="spellEnd"/>
      <w:r w:rsidRPr="004949BA">
        <w:rPr>
          <w:rFonts w:ascii="David" w:hAnsi="David" w:cs="David" w:hint="cs"/>
          <w:sz w:val="24"/>
          <w:szCs w:val="24"/>
          <w:rtl/>
        </w:rPr>
        <w:t xml:space="preserve"> על ידי הספק הזוכה, יתקיימו ב</w:t>
      </w:r>
      <w:r w:rsidR="00430C74" w:rsidRPr="004949BA">
        <w:rPr>
          <w:rFonts w:ascii="David" w:hAnsi="David" w:cs="David"/>
          <w:sz w:val="24"/>
          <w:szCs w:val="24"/>
          <w:rtl/>
        </w:rPr>
        <w:t>חניון</w:t>
      </w:r>
      <w:r w:rsidRPr="004949BA">
        <w:rPr>
          <w:rFonts w:ascii="David" w:hAnsi="David" w:cs="David" w:hint="cs"/>
          <w:sz w:val="24"/>
          <w:szCs w:val="24"/>
          <w:rtl/>
        </w:rPr>
        <w:t xml:space="preserve"> ה</w:t>
      </w:r>
      <w:r w:rsidRPr="004949BA">
        <w:rPr>
          <w:rFonts w:ascii="David" w:hAnsi="David" w:cs="David"/>
          <w:sz w:val="24"/>
          <w:szCs w:val="24"/>
          <w:rtl/>
        </w:rPr>
        <w:t xml:space="preserve">מסוגל לספק שירותי חניה </w:t>
      </w:r>
      <w:proofErr w:type="spellStart"/>
      <w:r w:rsidRPr="004949BA">
        <w:rPr>
          <w:rFonts w:ascii="David" w:hAnsi="David" w:cs="David"/>
          <w:sz w:val="24"/>
          <w:szCs w:val="24"/>
          <w:rtl/>
        </w:rPr>
        <w:t>ל</w:t>
      </w:r>
      <w:r w:rsidRPr="004949BA">
        <w:rPr>
          <w:rFonts w:ascii="David" w:hAnsi="David" w:cs="David" w:hint="cs"/>
          <w:sz w:val="24"/>
          <w:szCs w:val="24"/>
          <w:rtl/>
        </w:rPr>
        <w:t>כ</w:t>
      </w:r>
      <w:proofErr w:type="spellEnd"/>
      <w:r w:rsidRPr="004949BA">
        <w:rPr>
          <w:rFonts w:ascii="David" w:hAnsi="David" w:cs="David" w:hint="cs"/>
          <w:sz w:val="24"/>
          <w:szCs w:val="24"/>
          <w:rtl/>
        </w:rPr>
        <w:t xml:space="preserve">- </w:t>
      </w:r>
      <w:r w:rsidRPr="004949BA">
        <w:rPr>
          <w:rFonts w:ascii="David" w:hAnsi="David" w:cs="David"/>
          <w:sz w:val="24"/>
          <w:szCs w:val="24"/>
          <w:rtl/>
        </w:rPr>
        <w:t>60 רכבים לפחות</w:t>
      </w:r>
      <w:r w:rsidRPr="004949BA">
        <w:rPr>
          <w:rFonts w:ascii="David" w:hAnsi="David" w:cs="David"/>
          <w:sz w:val="24"/>
          <w:szCs w:val="24"/>
          <w:rtl/>
        </w:rPr>
        <w:t xml:space="preserve"> </w:t>
      </w:r>
      <w:r w:rsidRPr="004949BA">
        <w:rPr>
          <w:rFonts w:ascii="David" w:hAnsi="David" w:cs="David" w:hint="cs"/>
          <w:sz w:val="24"/>
          <w:szCs w:val="24"/>
          <w:rtl/>
        </w:rPr>
        <w:t xml:space="preserve">וממוקם </w:t>
      </w:r>
      <w:r w:rsidR="00430C74" w:rsidRPr="004949BA">
        <w:rPr>
          <w:rFonts w:ascii="David" w:hAnsi="David" w:cs="David"/>
          <w:sz w:val="24"/>
          <w:szCs w:val="24"/>
          <w:rtl/>
        </w:rPr>
        <w:t>במרחק שאינו עולה על 250 מטר</w:t>
      </w:r>
      <w:r w:rsidRPr="004949BA">
        <w:rPr>
          <w:rFonts w:ascii="David" w:hAnsi="David" w:cs="David" w:hint="cs"/>
          <w:sz w:val="24"/>
          <w:szCs w:val="24"/>
          <w:rtl/>
        </w:rPr>
        <w:t>ים</w:t>
      </w:r>
      <w:r w:rsidR="00430C74" w:rsidRPr="004949BA">
        <w:rPr>
          <w:rFonts w:ascii="David" w:hAnsi="David" w:cs="David"/>
          <w:sz w:val="24"/>
          <w:szCs w:val="24"/>
          <w:rtl/>
        </w:rPr>
        <w:t xml:space="preserve"> ממטה המשרד</w:t>
      </w:r>
      <w:r w:rsidRPr="004949BA">
        <w:rPr>
          <w:rFonts w:ascii="David" w:hAnsi="David" w:cs="David" w:hint="cs"/>
          <w:sz w:val="24"/>
          <w:szCs w:val="24"/>
          <w:rtl/>
        </w:rPr>
        <w:t>ים</w:t>
      </w:r>
      <w:r w:rsidR="00430C74" w:rsidRPr="004949BA">
        <w:rPr>
          <w:rFonts w:ascii="David" w:hAnsi="David" w:cs="David"/>
          <w:sz w:val="24"/>
          <w:szCs w:val="24"/>
          <w:rtl/>
        </w:rPr>
        <w:t xml:space="preserve"> הממוקם בבית אמות משפט, בשד</w:t>
      </w:r>
      <w:r w:rsidRPr="004949BA">
        <w:rPr>
          <w:rFonts w:ascii="David" w:hAnsi="David" w:cs="David" w:hint="cs"/>
          <w:sz w:val="24"/>
          <w:szCs w:val="24"/>
          <w:rtl/>
        </w:rPr>
        <w:t>רות</w:t>
      </w:r>
      <w:r w:rsidRPr="004949BA">
        <w:rPr>
          <w:rFonts w:ascii="David" w:hAnsi="David" w:cs="David"/>
          <w:sz w:val="24"/>
          <w:szCs w:val="24"/>
          <w:rtl/>
        </w:rPr>
        <w:t xml:space="preserve"> שאול המלך 8</w:t>
      </w:r>
      <w:r w:rsidRPr="004949BA">
        <w:rPr>
          <w:rFonts w:ascii="David" w:hAnsi="David" w:cs="David" w:hint="cs"/>
          <w:sz w:val="24"/>
          <w:szCs w:val="24"/>
          <w:rtl/>
        </w:rPr>
        <w:t xml:space="preserve"> ב</w:t>
      </w:r>
      <w:r w:rsidRPr="004949BA">
        <w:rPr>
          <w:rFonts w:ascii="David" w:hAnsi="David" w:cs="David"/>
          <w:sz w:val="24"/>
          <w:szCs w:val="24"/>
          <w:rtl/>
        </w:rPr>
        <w:t>תל אביב - יפו</w:t>
      </w:r>
      <w:r w:rsidR="00430C74" w:rsidRPr="004949BA">
        <w:rPr>
          <w:rFonts w:ascii="David" w:hAnsi="David" w:cs="David"/>
          <w:sz w:val="24"/>
          <w:szCs w:val="24"/>
          <w:rtl/>
        </w:rPr>
        <w:t>.</w:t>
      </w:r>
      <w:r w:rsidRPr="004949BA">
        <w:rPr>
          <w:rFonts w:ascii="David" w:hAnsi="David" w:cs="David"/>
          <w:sz w:val="24"/>
          <w:szCs w:val="24"/>
          <w:rtl/>
        </w:rPr>
        <w:t xml:space="preserve"> </w:t>
      </w:r>
      <w:r w:rsidRPr="004949BA">
        <w:rPr>
          <w:rFonts w:ascii="David" w:hAnsi="David" w:cs="David" w:hint="cs"/>
          <w:sz w:val="24"/>
          <w:szCs w:val="24"/>
          <w:rtl/>
        </w:rPr>
        <w:t xml:space="preserve">על החניון להיות </w:t>
      </w:r>
      <w:r w:rsidRPr="004949BA">
        <w:rPr>
          <w:rFonts w:ascii="David" w:hAnsi="David" w:cs="David"/>
          <w:sz w:val="24"/>
          <w:szCs w:val="24"/>
          <w:rtl/>
        </w:rPr>
        <w:t>בבע</w:t>
      </w:r>
      <w:r w:rsidRPr="004949BA">
        <w:rPr>
          <w:rFonts w:ascii="David" w:hAnsi="David" w:cs="David"/>
          <w:sz w:val="24"/>
          <w:szCs w:val="24"/>
          <w:rtl/>
        </w:rPr>
        <w:t>לות המציע או שהמציע שוכר את שטח</w:t>
      </w:r>
      <w:r w:rsidRPr="004949BA">
        <w:rPr>
          <w:rFonts w:ascii="David" w:hAnsi="David" w:cs="David" w:hint="cs"/>
          <w:sz w:val="24"/>
          <w:szCs w:val="24"/>
          <w:rtl/>
        </w:rPr>
        <w:t xml:space="preserve">ו </w:t>
      </w:r>
      <w:r w:rsidRPr="004949BA">
        <w:rPr>
          <w:rFonts w:ascii="David" w:hAnsi="David" w:cs="David"/>
          <w:sz w:val="24"/>
          <w:szCs w:val="24"/>
          <w:rtl/>
        </w:rPr>
        <w:t>או בעל זכות ברירה לשכור אותו</w:t>
      </w:r>
      <w:r w:rsidRPr="004949BA">
        <w:rPr>
          <w:rFonts w:ascii="David" w:hAnsi="David" w:cs="David" w:hint="cs"/>
          <w:sz w:val="24"/>
          <w:szCs w:val="24"/>
          <w:rtl/>
        </w:rPr>
        <w:t>,</w:t>
      </w:r>
      <w:r w:rsidRPr="004949BA">
        <w:rPr>
          <w:rFonts w:ascii="David" w:hAnsi="David" w:cs="David"/>
          <w:sz w:val="24"/>
          <w:szCs w:val="24"/>
          <w:rtl/>
        </w:rPr>
        <w:t xml:space="preserve"> לתקופה שאינה פוחתת מתקופת ההתקשרות הראשונה.</w:t>
      </w:r>
    </w:p>
    <w:p w:rsidR="004949BA" w:rsidRPr="004949BA" w:rsidRDefault="009C43F1" w:rsidP="004949BA">
      <w:pPr>
        <w:pStyle w:val="a3"/>
        <w:numPr>
          <w:ilvl w:val="0"/>
          <w:numId w:val="12"/>
        </w:numPr>
        <w:jc w:val="both"/>
        <w:rPr>
          <w:rFonts w:ascii="Arial" w:hAnsi="Arial" w:cs="David" w:hint="cs"/>
        </w:rPr>
      </w:pPr>
      <w:r w:rsidRPr="004949BA">
        <w:rPr>
          <w:rFonts w:ascii="David" w:hAnsi="David" w:cs="David"/>
          <w:b/>
          <w:bCs/>
          <w:sz w:val="24"/>
          <w:szCs w:val="24"/>
          <w:u w:val="single"/>
          <w:rtl/>
        </w:rPr>
        <w:t>המוע</w:t>
      </w:r>
      <w:r w:rsidR="00430C74" w:rsidRPr="004949B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ד האחרון להגשת שאלות הבהרה הינו </w:t>
      </w:r>
      <w:r w:rsidR="004949BA">
        <w:rPr>
          <w:rFonts w:ascii="David" w:hAnsi="David" w:cs="David" w:hint="cs"/>
          <w:b/>
          <w:bCs/>
          <w:sz w:val="24"/>
          <w:szCs w:val="24"/>
          <w:u w:val="single"/>
          <w:rtl/>
        </w:rPr>
        <w:t>2</w:t>
      </w:r>
      <w:r w:rsidR="004949BA">
        <w:rPr>
          <w:rFonts w:ascii="David" w:hAnsi="David" w:cs="David"/>
          <w:b/>
          <w:bCs/>
          <w:sz w:val="24"/>
          <w:szCs w:val="24"/>
          <w:u w:val="single"/>
          <w:rtl/>
        </w:rPr>
        <w:t>/</w:t>
      </w:r>
      <w:r w:rsidR="004949BA">
        <w:rPr>
          <w:rFonts w:ascii="David" w:hAnsi="David" w:cs="David" w:hint="cs"/>
          <w:b/>
          <w:bCs/>
          <w:sz w:val="24"/>
          <w:szCs w:val="24"/>
          <w:u w:val="single"/>
          <w:rtl/>
        </w:rPr>
        <w:t>2</w:t>
      </w:r>
      <w:r w:rsidR="004949BA">
        <w:rPr>
          <w:rFonts w:ascii="David" w:hAnsi="David" w:cs="David"/>
          <w:b/>
          <w:bCs/>
          <w:sz w:val="24"/>
          <w:szCs w:val="24"/>
          <w:u w:val="single"/>
          <w:rtl/>
        </w:rPr>
        <w:t>/2021</w:t>
      </w:r>
      <w:r w:rsidR="004949B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4949BA">
        <w:rPr>
          <w:rFonts w:ascii="David" w:hAnsi="David" w:cs="David"/>
          <w:sz w:val="24"/>
          <w:szCs w:val="24"/>
          <w:rtl/>
        </w:rPr>
        <w:t xml:space="preserve">שאלות ההבהרה ישלחו באמצעות דואר אלקטרוני בלבד לכתובת: </w:t>
      </w:r>
      <w:hyperlink r:id="rId7" w:history="1">
        <w:r w:rsidR="00430C74" w:rsidRPr="004949BA">
          <w:t>shaia@pmo.gov.il</w:t>
        </w:r>
      </w:hyperlink>
      <w:r w:rsidR="00430C74" w:rsidRPr="004949BA">
        <w:rPr>
          <w:rFonts w:ascii="David" w:hAnsi="David" w:cs="David"/>
          <w:sz w:val="24"/>
          <w:szCs w:val="24"/>
        </w:rPr>
        <w:t xml:space="preserve"> </w:t>
      </w:r>
    </w:p>
    <w:p w:rsidR="004949BA" w:rsidRPr="004949BA" w:rsidRDefault="009C43F1" w:rsidP="004949BA">
      <w:pPr>
        <w:pStyle w:val="a3"/>
        <w:numPr>
          <w:ilvl w:val="0"/>
          <w:numId w:val="12"/>
        </w:numPr>
        <w:jc w:val="both"/>
        <w:rPr>
          <w:rFonts w:ascii="Arial" w:hAnsi="Arial" w:cs="David" w:hint="cs"/>
        </w:rPr>
      </w:pPr>
      <w:r w:rsidRPr="004949B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המועד האחרון להגשת הצעות לתיבת המכרזים הינו </w:t>
      </w:r>
      <w:r w:rsidR="004D6E35" w:rsidRPr="004949BA">
        <w:rPr>
          <w:rFonts w:ascii="David" w:hAnsi="David" w:cs="David"/>
          <w:b/>
          <w:bCs/>
          <w:sz w:val="24"/>
          <w:szCs w:val="24"/>
          <w:u w:val="single"/>
          <w:rtl/>
        </w:rPr>
        <w:t>11/</w:t>
      </w:r>
      <w:r w:rsidR="004949BA" w:rsidRPr="004949BA">
        <w:rPr>
          <w:rFonts w:ascii="David" w:hAnsi="David" w:cs="David" w:hint="cs"/>
          <w:b/>
          <w:bCs/>
          <w:sz w:val="24"/>
          <w:szCs w:val="24"/>
          <w:u w:val="single"/>
          <w:rtl/>
        </w:rPr>
        <w:t>2</w:t>
      </w:r>
      <w:r w:rsidR="004D6E35" w:rsidRPr="004949B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/2021 </w:t>
      </w:r>
      <w:r w:rsidRPr="004949BA">
        <w:rPr>
          <w:rFonts w:ascii="David" w:hAnsi="David" w:cs="David"/>
          <w:b/>
          <w:bCs/>
          <w:sz w:val="24"/>
          <w:szCs w:val="24"/>
          <w:u w:val="single"/>
          <w:rtl/>
        </w:rPr>
        <w:t>עד השעה 12:00</w:t>
      </w:r>
      <w:r w:rsidR="004949BA" w:rsidRPr="004949BA">
        <w:rPr>
          <w:rFonts w:ascii="David" w:hAnsi="David" w:cs="David"/>
          <w:sz w:val="24"/>
          <w:szCs w:val="24"/>
          <w:u w:val="single"/>
          <w:rtl/>
        </w:rPr>
        <w:t>.</w:t>
      </w:r>
      <w:r w:rsidR="004949BA" w:rsidRPr="004949BA">
        <w:rPr>
          <w:rFonts w:ascii="David" w:hAnsi="David" w:cs="David" w:hint="cs"/>
          <w:sz w:val="24"/>
          <w:szCs w:val="24"/>
          <w:rtl/>
        </w:rPr>
        <w:t xml:space="preserve"> </w:t>
      </w:r>
      <w:r w:rsidRPr="004949BA">
        <w:rPr>
          <w:rFonts w:ascii="David" w:hAnsi="David" w:cs="David"/>
          <w:sz w:val="24"/>
          <w:szCs w:val="24"/>
          <w:rtl/>
        </w:rPr>
        <w:t xml:space="preserve">ההצעות יוגשו במעטפה סגורה עליה </w:t>
      </w:r>
      <w:r w:rsidR="004C6252" w:rsidRPr="004949BA">
        <w:rPr>
          <w:rFonts w:ascii="David" w:hAnsi="David" w:cs="David"/>
          <w:sz w:val="24"/>
          <w:szCs w:val="24"/>
          <w:rtl/>
        </w:rPr>
        <w:t>ייכתב</w:t>
      </w:r>
      <w:r w:rsidR="00323094" w:rsidRPr="004949BA">
        <w:rPr>
          <w:rFonts w:ascii="David" w:hAnsi="David" w:cs="David"/>
          <w:sz w:val="24"/>
          <w:szCs w:val="24"/>
          <w:rtl/>
        </w:rPr>
        <w:t>:</w:t>
      </w:r>
      <w:r w:rsidR="004949BA" w:rsidRPr="004949BA">
        <w:rPr>
          <w:rFonts w:ascii="David" w:hAnsi="David" w:cs="David" w:hint="cs"/>
          <w:sz w:val="24"/>
          <w:szCs w:val="24"/>
          <w:rtl/>
        </w:rPr>
        <w:t xml:space="preserve"> </w:t>
      </w:r>
      <w:r w:rsidR="00323094" w:rsidRPr="004949BA">
        <w:rPr>
          <w:rFonts w:ascii="David" w:hAnsi="David" w:cs="David"/>
          <w:sz w:val="24"/>
          <w:szCs w:val="24"/>
          <w:rtl/>
        </w:rPr>
        <w:t>"</w:t>
      </w:r>
      <w:r w:rsidR="004949BA" w:rsidRPr="004949BA">
        <w:rPr>
          <w:rFonts w:ascii="David" w:hAnsi="David" w:cs="David"/>
          <w:i/>
          <w:iCs/>
          <w:sz w:val="24"/>
          <w:szCs w:val="24"/>
          <w:rtl/>
        </w:rPr>
        <w:t>מכרז פומבי מס' 04/</w:t>
      </w:r>
      <w:r w:rsidR="004949BA" w:rsidRPr="004949BA">
        <w:rPr>
          <w:rFonts w:ascii="David" w:hAnsi="David" w:cs="David" w:hint="cs"/>
          <w:i/>
          <w:iCs/>
          <w:sz w:val="24"/>
          <w:szCs w:val="24"/>
          <w:rtl/>
        </w:rPr>
        <w:t xml:space="preserve">2021 לקבלת </w:t>
      </w:r>
      <w:r w:rsidR="004949BA" w:rsidRPr="004949BA">
        <w:rPr>
          <w:rFonts w:ascii="David" w:hAnsi="David" w:cs="David"/>
          <w:i/>
          <w:iCs/>
          <w:sz w:val="24"/>
          <w:szCs w:val="24"/>
          <w:rtl/>
        </w:rPr>
        <w:t xml:space="preserve">שירותי חניה עבור המשרד לפיתוח הפריפריה הנגב והגליל </w:t>
      </w:r>
      <w:r w:rsidR="004949BA" w:rsidRPr="004949BA">
        <w:rPr>
          <w:rFonts w:ascii="David" w:hAnsi="David" w:cs="David" w:hint="cs"/>
          <w:i/>
          <w:iCs/>
          <w:sz w:val="24"/>
          <w:szCs w:val="24"/>
          <w:rtl/>
        </w:rPr>
        <w:t xml:space="preserve">והמשרד לשיתוף פעולה </w:t>
      </w:r>
      <w:proofErr w:type="spellStart"/>
      <w:r w:rsidR="004949BA" w:rsidRPr="004949BA">
        <w:rPr>
          <w:rFonts w:ascii="David" w:hAnsi="David" w:cs="David" w:hint="cs"/>
          <w:i/>
          <w:iCs/>
          <w:sz w:val="24"/>
          <w:szCs w:val="24"/>
          <w:rtl/>
        </w:rPr>
        <w:t>איזורי</w:t>
      </w:r>
      <w:proofErr w:type="spellEnd"/>
      <w:r w:rsidR="004949BA" w:rsidRPr="004949BA">
        <w:rPr>
          <w:rFonts w:ascii="David" w:hAnsi="David" w:cs="David" w:hint="cs"/>
          <w:sz w:val="24"/>
          <w:szCs w:val="24"/>
          <w:rtl/>
        </w:rPr>
        <w:t>"</w:t>
      </w:r>
      <w:r w:rsidR="004949BA">
        <w:rPr>
          <w:rFonts w:ascii="David" w:hAnsi="David" w:cs="David" w:hint="cs"/>
          <w:sz w:val="24"/>
          <w:szCs w:val="24"/>
          <w:rtl/>
        </w:rPr>
        <w:t>.</w:t>
      </w:r>
      <w:r w:rsidR="004949BA">
        <w:rPr>
          <w:rFonts w:ascii="David" w:hAnsi="David" w:cs="David"/>
          <w:sz w:val="24"/>
          <w:szCs w:val="24"/>
        </w:rPr>
        <w:t xml:space="preserve"> </w:t>
      </w:r>
      <w:r w:rsidRPr="004949BA">
        <w:rPr>
          <w:rFonts w:ascii="David" w:hAnsi="David" w:cs="David"/>
          <w:bCs/>
          <w:sz w:val="24"/>
          <w:szCs w:val="24"/>
          <w:u w:val="single"/>
          <w:rtl/>
        </w:rPr>
        <w:t>במכרז תבוצע בחינה דו-שלבית, לשם כך הצעת המחיר נדרשת להיות מוגשת במעטפה סגורה, בנפרד מחלקי ההצעה האחרים</w:t>
      </w:r>
      <w:r w:rsidRPr="004949BA">
        <w:rPr>
          <w:rFonts w:ascii="David" w:hAnsi="David" w:cs="David"/>
          <w:sz w:val="24"/>
          <w:szCs w:val="24"/>
          <w:rtl/>
        </w:rPr>
        <w:t xml:space="preserve">. ההצעות יוגשו לתיבת המרכזים שתוצב בכתובת שדרות שאול המלך 8, קומה 13 בתל אביב. תשומת לב המציעים לעומסי תנועה ומצוקת חניה באזור וכן </w:t>
      </w:r>
      <w:r w:rsidR="004C6252" w:rsidRPr="004949BA">
        <w:rPr>
          <w:rFonts w:ascii="David" w:hAnsi="David" w:cs="David"/>
          <w:sz w:val="24"/>
          <w:szCs w:val="24"/>
          <w:rtl/>
        </w:rPr>
        <w:t xml:space="preserve">לבידוק בטחוני הנערך לבאי המשרד. </w:t>
      </w:r>
      <w:r w:rsidRPr="004949BA">
        <w:rPr>
          <w:rFonts w:ascii="David" w:hAnsi="David" w:cs="David"/>
          <w:sz w:val="24"/>
          <w:szCs w:val="24"/>
          <w:u w:val="single"/>
          <w:rtl/>
        </w:rPr>
        <w:t>הצעה שתגיע לאחר המועד האחרון להגשת ההצעות לא תובא לדיון בוועדת המכרזים</w:t>
      </w:r>
      <w:r w:rsidRPr="004949BA">
        <w:rPr>
          <w:rFonts w:ascii="David" w:hAnsi="David" w:cs="David"/>
          <w:sz w:val="24"/>
          <w:szCs w:val="24"/>
          <w:rtl/>
        </w:rPr>
        <w:t xml:space="preserve">. </w:t>
      </w:r>
    </w:p>
    <w:p w:rsidR="00A63D0D" w:rsidRPr="00A63D0D" w:rsidRDefault="004C6252" w:rsidP="00A63D0D">
      <w:pPr>
        <w:pStyle w:val="a3"/>
        <w:numPr>
          <w:ilvl w:val="0"/>
          <w:numId w:val="12"/>
        </w:numPr>
        <w:jc w:val="both"/>
        <w:rPr>
          <w:rFonts w:ascii="Arial" w:hAnsi="Arial" w:cs="David" w:hint="cs"/>
        </w:rPr>
      </w:pPr>
      <w:r w:rsidRPr="004949BA">
        <w:rPr>
          <w:rFonts w:ascii="David" w:hAnsi="David" w:cs="David"/>
          <w:sz w:val="24"/>
          <w:szCs w:val="24"/>
          <w:rtl/>
        </w:rPr>
        <w:t xml:space="preserve">אמות המידה לבחירת הזוכה עבור השירותים המבוקשים ויתר תנאי המכרז מופיעים במסמכי המכרז המלאים </w:t>
      </w:r>
      <w:r w:rsidR="00A63D0D">
        <w:rPr>
          <w:rFonts w:ascii="David" w:hAnsi="David" w:cs="David" w:hint="cs"/>
          <w:sz w:val="24"/>
          <w:szCs w:val="24"/>
          <w:rtl/>
        </w:rPr>
        <w:t>ה</w:t>
      </w:r>
      <w:r w:rsidRPr="004949BA">
        <w:rPr>
          <w:rFonts w:ascii="David" w:hAnsi="David" w:cs="David"/>
          <w:sz w:val="24"/>
          <w:szCs w:val="24"/>
          <w:rtl/>
        </w:rPr>
        <w:t>מפורסמים באתר האינטרנט של המשרד לפיתוח הפריפריה, הנגב והגליל בכתובת</w:t>
      </w:r>
      <w:r w:rsidR="00A63D0D">
        <w:rPr>
          <w:rFonts w:ascii="David" w:hAnsi="David" w:cs="David" w:hint="cs"/>
          <w:sz w:val="24"/>
          <w:szCs w:val="24"/>
          <w:rtl/>
        </w:rPr>
        <w:t xml:space="preserve">: </w:t>
      </w:r>
      <w:r w:rsidR="00A63D0D" w:rsidRPr="00A63D0D">
        <w:rPr>
          <w:rFonts w:ascii="David" w:hAnsi="David" w:cs="David"/>
          <w:b/>
          <w:bCs/>
          <w:sz w:val="24"/>
          <w:szCs w:val="24"/>
        </w:rPr>
        <w:t>negev-galil.gov.il</w:t>
      </w:r>
    </w:p>
    <w:p w:rsidR="009C43F1" w:rsidRPr="00A63D0D" w:rsidRDefault="009C43F1" w:rsidP="00A63D0D">
      <w:pPr>
        <w:pStyle w:val="a3"/>
        <w:numPr>
          <w:ilvl w:val="0"/>
          <w:numId w:val="12"/>
        </w:numPr>
        <w:jc w:val="both"/>
        <w:rPr>
          <w:rFonts w:ascii="Arial" w:hAnsi="Arial" w:cs="David"/>
          <w:rtl/>
        </w:rPr>
      </w:pPr>
      <w:r w:rsidRPr="00A63D0D">
        <w:rPr>
          <w:rFonts w:ascii="David" w:hAnsi="David" w:cs="David"/>
          <w:sz w:val="24"/>
          <w:szCs w:val="24"/>
          <w:rtl/>
        </w:rPr>
        <w:t>בכל מקרה של סתירה בין הוראות מודעה זו וההוראות המצויות במכרז, הוראות המכרז גוברות.</w:t>
      </w:r>
      <w:r w:rsidR="00323094" w:rsidRPr="00A63D0D">
        <w:rPr>
          <w:rFonts w:ascii="David" w:hAnsi="David" w:cs="David"/>
          <w:sz w:val="24"/>
          <w:szCs w:val="24"/>
          <w:rtl/>
        </w:rPr>
        <w:t xml:space="preserve">    </w:t>
      </w:r>
    </w:p>
    <w:p w:rsidR="00A63D0D" w:rsidRDefault="009C43F1" w:rsidP="006D2730">
      <w:pPr>
        <w:ind w:left="2880" w:firstLine="720"/>
        <w:rPr>
          <w:rFonts w:ascii="David" w:hAnsi="David" w:cs="David" w:hint="cs"/>
          <w:bCs/>
          <w:sz w:val="24"/>
          <w:szCs w:val="24"/>
          <w:rtl/>
        </w:rPr>
      </w:pPr>
      <w:r w:rsidRPr="006D2730">
        <w:rPr>
          <w:rFonts w:ascii="David" w:hAnsi="David" w:cs="David"/>
          <w:bCs/>
          <w:sz w:val="24"/>
          <w:szCs w:val="24"/>
          <w:rtl/>
        </w:rPr>
        <w:t xml:space="preserve">ועדת המכרזים </w:t>
      </w:r>
    </w:p>
    <w:p w:rsidR="008D7E04" w:rsidRPr="006D2730" w:rsidRDefault="009C43F1" w:rsidP="006D2730">
      <w:pPr>
        <w:ind w:left="2880" w:firstLine="720"/>
        <w:rPr>
          <w:rFonts w:ascii="David" w:hAnsi="David" w:cs="David"/>
          <w:bCs/>
          <w:sz w:val="24"/>
          <w:szCs w:val="24"/>
        </w:rPr>
      </w:pPr>
      <w:r w:rsidRPr="006D2730">
        <w:rPr>
          <w:rFonts w:ascii="David" w:hAnsi="David" w:cs="David"/>
          <w:bCs/>
          <w:sz w:val="24"/>
          <w:szCs w:val="24"/>
          <w:rtl/>
        </w:rPr>
        <w:t>המשרד לפיתוח הפריפריה, הנגב והגליל</w:t>
      </w:r>
    </w:p>
    <w:sectPr w:rsidR="008D7E04" w:rsidRPr="006D2730" w:rsidSect="006D2730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76E71"/>
    <w:multiLevelType w:val="multilevel"/>
    <w:tmpl w:val="C674E73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03162418"/>
    <w:multiLevelType w:val="hybridMultilevel"/>
    <w:tmpl w:val="22543F38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>
      <w:start w:val="1"/>
      <w:numFmt w:val="lowerRoman"/>
      <w:lvlText w:val="%3."/>
      <w:lvlJc w:val="right"/>
      <w:pPr>
        <w:ind w:left="2659" w:hanging="180"/>
      </w:pPr>
    </w:lvl>
    <w:lvl w:ilvl="3" w:tplc="0409000F">
      <w:start w:val="1"/>
      <w:numFmt w:val="decimal"/>
      <w:lvlText w:val="%4."/>
      <w:lvlJc w:val="left"/>
      <w:pPr>
        <w:ind w:left="3379" w:hanging="360"/>
      </w:pPr>
    </w:lvl>
    <w:lvl w:ilvl="4" w:tplc="04090019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">
    <w:nsid w:val="1795758A"/>
    <w:multiLevelType w:val="hybridMultilevel"/>
    <w:tmpl w:val="F5F8F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927892"/>
    <w:multiLevelType w:val="hybridMultilevel"/>
    <w:tmpl w:val="99C832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460D09"/>
    <w:multiLevelType w:val="multilevel"/>
    <w:tmpl w:val="FA4E15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b w:val="0"/>
        <w:bCs w:val="0"/>
        <w:sz w:val="20"/>
        <w:szCs w:val="20"/>
        <w:lang w:val="en-US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b w:val="0"/>
        <w:bCs w:val="0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065" w:hanging="648"/>
      </w:pPr>
      <w:rPr>
        <w:b w:val="0"/>
        <w:bCs w:val="0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351" w:hanging="792"/>
      </w:pPr>
      <w:rPr>
        <w:b w:val="0"/>
        <w:bCs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bCs w:val="0"/>
        <w:sz w:val="20"/>
        <w:szCs w:val="2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93977C8"/>
    <w:multiLevelType w:val="hybridMultilevel"/>
    <w:tmpl w:val="ABB6E1C8"/>
    <w:lvl w:ilvl="0" w:tplc="1A14C4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103BA2"/>
    <w:multiLevelType w:val="multilevel"/>
    <w:tmpl w:val="E6F6EBC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>
    <w:nsid w:val="3BCB13A9"/>
    <w:multiLevelType w:val="hybridMultilevel"/>
    <w:tmpl w:val="E10AC3C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5AB478B"/>
    <w:multiLevelType w:val="multilevel"/>
    <w:tmpl w:val="27E4DE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ind w:left="1996" w:hanging="720"/>
      </w:pPr>
      <w:rPr>
        <w:rFonts w:cs="FrankRuehl" w:hint="default"/>
        <w:b w:val="0"/>
        <w:bCs w:val="0"/>
        <w:sz w:val="26"/>
        <w:szCs w:val="26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  <w:b w:val="0"/>
        <w:bCs w:val="0"/>
        <w:sz w:val="26"/>
        <w:lang w:val="en-US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  <w:lang w:val="en-US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>
    <w:nsid w:val="56AC53CF"/>
    <w:multiLevelType w:val="hybridMultilevel"/>
    <w:tmpl w:val="B32634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253BD6"/>
    <w:multiLevelType w:val="multilevel"/>
    <w:tmpl w:val="62EC8F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4"/>
  </w:num>
  <w:num w:numId="4">
    <w:abstractNumId w:val="11"/>
  </w:num>
  <w:num w:numId="5">
    <w:abstractNumId w:val="1"/>
  </w:num>
  <w:num w:numId="6">
    <w:abstractNumId w:val="7"/>
  </w:num>
  <w:num w:numId="7">
    <w:abstractNumId w:val="0"/>
  </w:num>
  <w:num w:numId="8">
    <w:abstractNumId w:val="9"/>
  </w:num>
  <w:num w:numId="9">
    <w:abstractNumId w:val="5"/>
  </w:num>
  <w:num w:numId="10">
    <w:abstractNumId w:val="3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DD4"/>
    <w:rsid w:val="00104B75"/>
    <w:rsid w:val="002E1036"/>
    <w:rsid w:val="00323094"/>
    <w:rsid w:val="00357F75"/>
    <w:rsid w:val="003622C6"/>
    <w:rsid w:val="00367DD4"/>
    <w:rsid w:val="0040672E"/>
    <w:rsid w:val="00430C74"/>
    <w:rsid w:val="004949BA"/>
    <w:rsid w:val="004C6252"/>
    <w:rsid w:val="004D6E35"/>
    <w:rsid w:val="00515017"/>
    <w:rsid w:val="00522D1F"/>
    <w:rsid w:val="006D2730"/>
    <w:rsid w:val="00726D7E"/>
    <w:rsid w:val="00744F0A"/>
    <w:rsid w:val="0077771B"/>
    <w:rsid w:val="00795F3C"/>
    <w:rsid w:val="007C63D6"/>
    <w:rsid w:val="0081713C"/>
    <w:rsid w:val="008D7E04"/>
    <w:rsid w:val="009B4C0A"/>
    <w:rsid w:val="009C43F1"/>
    <w:rsid w:val="00A17A7E"/>
    <w:rsid w:val="00A63D0D"/>
    <w:rsid w:val="00B0184B"/>
    <w:rsid w:val="00B05576"/>
    <w:rsid w:val="00C6205F"/>
    <w:rsid w:val="00CF0B3F"/>
    <w:rsid w:val="00CF13B8"/>
    <w:rsid w:val="00D2745E"/>
    <w:rsid w:val="00F063E2"/>
    <w:rsid w:val="00F74347"/>
    <w:rsid w:val="00F8267B"/>
    <w:rsid w:val="00F91894"/>
    <w:rsid w:val="00FA1B21"/>
    <w:rsid w:val="00FC7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30C7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430C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4816376206899607401p1">
    <w:name w:val="m_4816376206899607401p1"/>
    <w:basedOn w:val="a"/>
    <w:rsid w:val="009C43F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4816376206899607401s1">
    <w:name w:val="m_4816376206899607401s1"/>
    <w:basedOn w:val="a0"/>
    <w:rsid w:val="009C43F1"/>
  </w:style>
  <w:style w:type="character" w:customStyle="1" w:styleId="m4816376206899607401s2">
    <w:name w:val="m_4816376206899607401s2"/>
    <w:basedOn w:val="a0"/>
    <w:rsid w:val="009C43F1"/>
  </w:style>
  <w:style w:type="paragraph" w:customStyle="1" w:styleId="m4816376206899607401p2">
    <w:name w:val="m_4816376206899607401p2"/>
    <w:basedOn w:val="a"/>
    <w:rsid w:val="009C43F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9C43F1"/>
    <w:rPr>
      <w:color w:val="0000FF"/>
      <w:u w:val="single"/>
    </w:rPr>
  </w:style>
  <w:style w:type="paragraph" w:styleId="a3">
    <w:name w:val="List Paragraph"/>
    <w:aliases w:val="LP1,פיסקת bullets,פיסקת רשימה11,List Paragraph1,List Paragraph_0,List Paragraph_1,פיסקת רשימה1,מפרט פירוט סעיפים,נספח 2 מתוקן,x.x.x.x,lp1,FooterText,numbered,Paragraphe de liste1"/>
    <w:basedOn w:val="a"/>
    <w:link w:val="a4"/>
    <w:uiPriority w:val="34"/>
    <w:qFormat/>
    <w:rsid w:val="009C43F1"/>
    <w:pPr>
      <w:ind w:left="720"/>
      <w:contextualSpacing/>
    </w:pPr>
  </w:style>
  <w:style w:type="character" w:customStyle="1" w:styleId="a4">
    <w:name w:val="פיסקת רשימה תו"/>
    <w:aliases w:val="LP1 תו,פיסקת bullets תו,פיסקת רשימה11 תו,List Paragraph1 תו,List Paragraph_0 תו,List Paragraph_1 תו,פיסקת רשימה1 תו,מפרט פירוט סעיפים תו,נספח 2 מתוקן תו,x.x.x.x תו,lp1 תו,FooterText תו,numbered תו,Paragraphe de liste1 תו"/>
    <w:link w:val="a3"/>
    <w:uiPriority w:val="34"/>
    <w:locked/>
    <w:rsid w:val="00522D1F"/>
  </w:style>
  <w:style w:type="character" w:customStyle="1" w:styleId="10">
    <w:name w:val="כותרת 1 תו"/>
    <w:basedOn w:val="a0"/>
    <w:link w:val="1"/>
    <w:uiPriority w:val="9"/>
    <w:rsid w:val="00430C7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430C7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30C7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430C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4816376206899607401p1">
    <w:name w:val="m_4816376206899607401p1"/>
    <w:basedOn w:val="a"/>
    <w:rsid w:val="009C43F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4816376206899607401s1">
    <w:name w:val="m_4816376206899607401s1"/>
    <w:basedOn w:val="a0"/>
    <w:rsid w:val="009C43F1"/>
  </w:style>
  <w:style w:type="character" w:customStyle="1" w:styleId="m4816376206899607401s2">
    <w:name w:val="m_4816376206899607401s2"/>
    <w:basedOn w:val="a0"/>
    <w:rsid w:val="009C43F1"/>
  </w:style>
  <w:style w:type="paragraph" w:customStyle="1" w:styleId="m4816376206899607401p2">
    <w:name w:val="m_4816376206899607401p2"/>
    <w:basedOn w:val="a"/>
    <w:rsid w:val="009C43F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9C43F1"/>
    <w:rPr>
      <w:color w:val="0000FF"/>
      <w:u w:val="single"/>
    </w:rPr>
  </w:style>
  <w:style w:type="paragraph" w:styleId="a3">
    <w:name w:val="List Paragraph"/>
    <w:aliases w:val="LP1,פיסקת bullets,פיסקת רשימה11,List Paragraph1,List Paragraph_0,List Paragraph_1,פיסקת רשימה1,מפרט פירוט סעיפים,נספח 2 מתוקן,x.x.x.x,lp1,FooterText,numbered,Paragraphe de liste1"/>
    <w:basedOn w:val="a"/>
    <w:link w:val="a4"/>
    <w:uiPriority w:val="34"/>
    <w:qFormat/>
    <w:rsid w:val="009C43F1"/>
    <w:pPr>
      <w:ind w:left="720"/>
      <w:contextualSpacing/>
    </w:pPr>
  </w:style>
  <w:style w:type="character" w:customStyle="1" w:styleId="a4">
    <w:name w:val="פיסקת רשימה תו"/>
    <w:aliases w:val="LP1 תו,פיסקת bullets תו,פיסקת רשימה11 תו,List Paragraph1 תו,List Paragraph_0 תו,List Paragraph_1 תו,פיסקת רשימה1 תו,מפרט פירוט סעיפים תו,נספח 2 מתוקן תו,x.x.x.x תו,lp1 תו,FooterText תו,numbered תו,Paragraphe de liste1 תו"/>
    <w:link w:val="a3"/>
    <w:uiPriority w:val="34"/>
    <w:locked/>
    <w:rsid w:val="00522D1F"/>
  </w:style>
  <w:style w:type="character" w:customStyle="1" w:styleId="10">
    <w:name w:val="כותרת 1 תו"/>
    <w:basedOn w:val="a0"/>
    <w:link w:val="1"/>
    <w:uiPriority w:val="9"/>
    <w:rsid w:val="00430C7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430C7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158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6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41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400134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5534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863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haia@pmo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82D791-64F2-4DCA-B24E-2E1C79426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דרור סורוקה</dc:creator>
  <cp:lastModifiedBy>רוני  ניב</cp:lastModifiedBy>
  <cp:revision>2</cp:revision>
  <dcterms:created xsi:type="dcterms:W3CDTF">2021-01-20T13:51:00Z</dcterms:created>
  <dcterms:modified xsi:type="dcterms:W3CDTF">2021-01-20T13:51:00Z</dcterms:modified>
</cp:coreProperties>
</file>